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45" w:rsidRPr="00986D45" w:rsidRDefault="00986D45">
      <w:pPr>
        <w:rPr>
          <w:b/>
          <w:sz w:val="24"/>
          <w:szCs w:val="24"/>
        </w:rPr>
      </w:pPr>
      <w:r w:rsidRPr="00986D45">
        <w:rPr>
          <w:b/>
          <w:sz w:val="24"/>
          <w:szCs w:val="24"/>
        </w:rPr>
        <w:t xml:space="preserve">Od ponad dwóch lat Sieć Obywatelska </w:t>
      </w:r>
      <w:proofErr w:type="spellStart"/>
      <w:r w:rsidRPr="00986D45">
        <w:rPr>
          <w:b/>
          <w:sz w:val="24"/>
          <w:szCs w:val="24"/>
        </w:rPr>
        <w:t>Watchdog</w:t>
      </w:r>
      <w:proofErr w:type="spellEnd"/>
      <w:r w:rsidRPr="00986D45">
        <w:rPr>
          <w:b/>
          <w:sz w:val="24"/>
          <w:szCs w:val="24"/>
        </w:rPr>
        <w:t xml:space="preserve"> Polska próbuje uzyskać informacje na temat wynajmu lóż VIP na Stadionie Energa</w:t>
      </w:r>
      <w:bookmarkStart w:id="0" w:name="_GoBack"/>
      <w:bookmarkEnd w:id="0"/>
      <w:r w:rsidRPr="00986D45">
        <w:rPr>
          <w:b/>
          <w:sz w:val="24"/>
          <w:szCs w:val="24"/>
        </w:rPr>
        <w:t xml:space="preserve"> Gdańsk przez spółkę </w:t>
      </w:r>
      <w:r w:rsidRPr="00986D45">
        <w:rPr>
          <w:b/>
          <w:sz w:val="24"/>
          <w:szCs w:val="24"/>
        </w:rPr>
        <w:t>Gdańskie Autobusy i Tramwaje Sp. z o.o.</w:t>
      </w:r>
      <w:r w:rsidRPr="00986D45">
        <w:rPr>
          <w:b/>
          <w:sz w:val="24"/>
          <w:szCs w:val="24"/>
        </w:rPr>
        <w:t xml:space="preserve"> </w:t>
      </w:r>
    </w:p>
    <w:p w:rsidR="0084633C" w:rsidRPr="00986D45" w:rsidRDefault="00986D45">
      <w:pPr>
        <w:rPr>
          <w:sz w:val="24"/>
          <w:szCs w:val="24"/>
        </w:rPr>
      </w:pPr>
      <w:r w:rsidRPr="00986D45">
        <w:rPr>
          <w:sz w:val="24"/>
          <w:szCs w:val="24"/>
        </w:rPr>
        <w:t>14 sierpnia sąd już po raz trzeci zobowiązał spółkę do realizacji wniosku o informację publiczną.</w:t>
      </w:r>
    </w:p>
    <w:p w:rsidR="00986D45" w:rsidRDefault="00986D45" w:rsidP="00986D45">
      <w:pPr>
        <w:pStyle w:val="Nagwek2"/>
        <w:rPr>
          <w:rFonts w:asciiTheme="minorHAnsi" w:hAnsiTheme="minorHAnsi" w:cstheme="minorHAnsi"/>
          <w:b w:val="0"/>
          <w:sz w:val="24"/>
          <w:szCs w:val="24"/>
        </w:rPr>
      </w:pPr>
      <w:r w:rsidRPr="00986D45">
        <w:rPr>
          <w:rFonts w:asciiTheme="minorHAnsi" w:hAnsiTheme="minorHAnsi" w:cstheme="minorHAnsi"/>
          <w:b w:val="0"/>
          <w:sz w:val="24"/>
          <w:szCs w:val="24"/>
        </w:rPr>
        <w:t xml:space="preserve">Więcej w tekście: </w:t>
      </w:r>
      <w:hyperlink r:id="rId5" w:history="1">
        <w:r w:rsidRPr="00986D45">
          <w:rPr>
            <w:rStyle w:val="Hipercze"/>
            <w:rFonts w:asciiTheme="minorHAnsi" w:hAnsiTheme="minorHAnsi" w:cstheme="minorHAnsi"/>
            <w:b w:val="0"/>
            <w:sz w:val="24"/>
            <w:szCs w:val="24"/>
          </w:rPr>
          <w:t>Loże VIP na Stadionie Energa Gdańsk pod szczególną ochroną</w:t>
        </w:r>
      </w:hyperlink>
      <w:r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986D45" w:rsidRPr="00986D45" w:rsidRDefault="00986D45" w:rsidP="00986D45">
      <w:pPr>
        <w:pStyle w:val="Nagwek2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Sieć Obywatelska </w:t>
      </w: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Watchdog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 xml:space="preserve"> Polska</w:t>
      </w:r>
    </w:p>
    <w:sectPr w:rsidR="00986D45" w:rsidRPr="00986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45"/>
    <w:rsid w:val="003E58A1"/>
    <w:rsid w:val="00986D45"/>
    <w:rsid w:val="00C5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FFC5"/>
  <w15:chartTrackingRefBased/>
  <w15:docId w15:val="{8F59CC53-87D4-42A0-92F2-47B62A95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86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6D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986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ecobywatelska.pl/loze-vip-na-stadionie-energa-gdansk-pod-szczegolna-ochro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Sieć Obywatelska Watchdog Polska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2019-08-29T09:53:00Z</dcterms:created>
  <dcterms:modified xsi:type="dcterms:W3CDTF">2019-08-29T09:58:00Z</dcterms:modified>
</cp:coreProperties>
</file>