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76C5" w14:textId="58F2B490" w:rsidR="007C5845" w:rsidRPr="007C5845" w:rsidRDefault="007C5845">
      <w:pPr>
        <w:rPr>
          <w:rFonts w:cstheme="minorHAnsi"/>
          <w:b/>
          <w:bCs/>
          <w:sz w:val="28"/>
          <w:szCs w:val="28"/>
        </w:rPr>
      </w:pPr>
      <w:r w:rsidRPr="007C5845">
        <w:rPr>
          <w:rFonts w:cstheme="minorHAnsi"/>
          <w:b/>
          <w:bCs/>
          <w:sz w:val="28"/>
          <w:szCs w:val="28"/>
        </w:rPr>
        <w:t>Pozwy o zniesławienie - narzędzie walki z lokalnymi dziennikarzami. Czas z tym skończyć!</w:t>
      </w:r>
    </w:p>
    <w:p w14:paraId="57FD5ECD" w14:textId="77777777" w:rsidR="007C5845" w:rsidRPr="007C5845" w:rsidRDefault="007C5845" w:rsidP="007C584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C5845">
        <w:rPr>
          <w:rStyle w:val="Pogrubienie"/>
          <w:rFonts w:asciiTheme="minorHAnsi" w:hAnsiTheme="minorHAnsi" w:cstheme="minorHAnsi"/>
          <w:color w:val="000000"/>
        </w:rPr>
        <w:t>Strategiczne pozwy przeciwko partycypacji publicznej (SLAPP) to jedno z bardziej skutecznych narzędzi tłumienia debaty publicznej.</w:t>
      </w:r>
    </w:p>
    <w:p w14:paraId="2E2AC4AD" w14:textId="77777777" w:rsidR="007C5845" w:rsidRPr="007C5845" w:rsidRDefault="007C5845" w:rsidP="007C584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C5845">
        <w:rPr>
          <w:rFonts w:asciiTheme="minorHAnsi" w:hAnsiTheme="minorHAnsi" w:cstheme="minorHAnsi"/>
          <w:color w:val="000000"/>
        </w:rPr>
        <w:t>Jak sprawić, by niewygodne dla władz czy korporacji tematy mogły zaistnieć w społecznej świadomości? Jak wspierać dziennikarzy, sygnalistów, obrońców praw człowieka? Do 10 stycznia 2022 trwają konsultacje zorganizowane przez Komisję Europejską, w których można się wypowiedzieć na powyższe tematy.</w:t>
      </w:r>
    </w:p>
    <w:p w14:paraId="39C7F165" w14:textId="2560A8F2" w:rsidR="007C5845" w:rsidRPr="007C5845" w:rsidRDefault="007C5845" w:rsidP="007C584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C5845">
        <w:rPr>
          <w:rFonts w:asciiTheme="minorHAnsi" w:hAnsiTheme="minorHAnsi" w:cstheme="minorHAnsi"/>
          <w:color w:val="000000"/>
        </w:rPr>
        <w:t xml:space="preserve">W Polsce SLAPP-y to najczęściej pozwy z art.212 kodeksu karnego, </w:t>
      </w:r>
      <w:r w:rsidRPr="007C5845">
        <w:rPr>
          <w:rFonts w:asciiTheme="minorHAnsi" w:hAnsiTheme="minorHAnsi" w:cstheme="minorHAnsi"/>
          <w:color w:val="000000"/>
        </w:rPr>
        <w:t xml:space="preserve">o </w:t>
      </w:r>
      <w:r w:rsidRPr="007C5845">
        <w:rPr>
          <w:rFonts w:asciiTheme="minorHAnsi" w:hAnsiTheme="minorHAnsi" w:cstheme="minorHAnsi"/>
          <w:color w:val="000000"/>
        </w:rPr>
        <w:t xml:space="preserve">tzw. zniesławienie lub o naruszenie dóbr osobistych. Borykają się z nimi często dziennikarze lokalni - np. </w:t>
      </w:r>
      <w:hyperlink r:id="rId4" w:tgtFrame="_blank" w:history="1">
        <w:r w:rsidRPr="007C5845">
          <w:rPr>
            <w:rStyle w:val="Hipercze"/>
            <w:rFonts w:asciiTheme="minorHAnsi" w:hAnsiTheme="minorHAnsi" w:cstheme="minorHAnsi"/>
          </w:rPr>
          <w:t>Tygodnika Zamojskiego</w:t>
        </w:r>
      </w:hyperlink>
      <w:r w:rsidRPr="007C5845">
        <w:rPr>
          <w:rFonts w:asciiTheme="minorHAnsi" w:hAnsiTheme="minorHAnsi" w:cstheme="minorHAnsi"/>
          <w:color w:val="000000"/>
        </w:rPr>
        <w:t xml:space="preserve"> czy </w:t>
      </w:r>
      <w:hyperlink r:id="rId5" w:tgtFrame="_blank" w:history="1">
        <w:r w:rsidRPr="007C5845">
          <w:rPr>
            <w:rStyle w:val="Hipercze"/>
            <w:rFonts w:asciiTheme="minorHAnsi" w:hAnsiTheme="minorHAnsi" w:cstheme="minorHAnsi"/>
          </w:rPr>
          <w:t>Wspólnoty Łęczyńskiej</w:t>
        </w:r>
      </w:hyperlink>
      <w:r w:rsidRPr="007C5845">
        <w:rPr>
          <w:rFonts w:asciiTheme="minorHAnsi" w:hAnsiTheme="minorHAnsi" w:cstheme="minorHAnsi"/>
          <w:color w:val="000000"/>
        </w:rPr>
        <w:t>.</w:t>
      </w:r>
    </w:p>
    <w:p w14:paraId="468493A5" w14:textId="77777777" w:rsidR="007C5845" w:rsidRPr="007C5845" w:rsidRDefault="007C5845" w:rsidP="007C584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721069E" w14:textId="77777777" w:rsidR="007C5845" w:rsidRPr="007C5845" w:rsidRDefault="007C5845" w:rsidP="007C584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C5845">
        <w:rPr>
          <w:rStyle w:val="Pogrubienie"/>
          <w:rFonts w:asciiTheme="minorHAnsi" w:hAnsiTheme="minorHAnsi" w:cstheme="minorHAnsi"/>
          <w:color w:val="000000"/>
        </w:rPr>
        <w:t xml:space="preserve">Więcej w tekście: </w:t>
      </w:r>
      <w:hyperlink r:id="rId6" w:tgtFrame="_blank" w:history="1">
        <w:r w:rsidRPr="007C5845">
          <w:rPr>
            <w:rStyle w:val="Pogrubienie"/>
            <w:rFonts w:asciiTheme="minorHAnsi" w:hAnsiTheme="minorHAnsi" w:cstheme="minorHAnsi"/>
            <w:color w:val="00BAFF"/>
          </w:rPr>
          <w:t>Pomóż walczyć ze SLAPP!</w:t>
        </w:r>
      </w:hyperlink>
    </w:p>
    <w:p w14:paraId="7907C7E4" w14:textId="77777777" w:rsidR="007C5845" w:rsidRPr="007C5845" w:rsidRDefault="007C5845" w:rsidP="007C584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C5845">
        <w:rPr>
          <w:rFonts w:asciiTheme="minorHAnsi" w:hAnsiTheme="minorHAnsi" w:cstheme="minorHAnsi"/>
          <w:color w:val="000000"/>
        </w:rPr>
        <w:t xml:space="preserve">kontakt: Marzena Błaszczyk, </w:t>
      </w:r>
      <w:hyperlink r:id="rId7" w:tgtFrame="_blank" w:history="1">
        <w:r w:rsidRPr="007C5845">
          <w:rPr>
            <w:rStyle w:val="Hipercze"/>
            <w:rFonts w:asciiTheme="minorHAnsi" w:hAnsiTheme="minorHAnsi" w:cstheme="minorHAnsi"/>
          </w:rPr>
          <w:t>marzena.blaszczyk@siecobywatelska.pl</w:t>
        </w:r>
      </w:hyperlink>
    </w:p>
    <w:p w14:paraId="7205CAA8" w14:textId="77777777" w:rsidR="007C5845" w:rsidRPr="007C5845" w:rsidRDefault="007C5845">
      <w:pPr>
        <w:rPr>
          <w:rFonts w:cstheme="minorHAnsi"/>
          <w:sz w:val="24"/>
          <w:szCs w:val="24"/>
        </w:rPr>
      </w:pPr>
    </w:p>
    <w:sectPr w:rsidR="007C5845" w:rsidRPr="007C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45"/>
    <w:rsid w:val="007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FB14"/>
  <w15:chartTrackingRefBased/>
  <w15:docId w15:val="{D64C623A-303E-4EA9-AB6E-E790D98D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58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5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zena.blaszczyk@siecobywatel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ecobywatelska.pl/pomoz-walczyc-ze-slapp/" TargetMode="External"/><Relationship Id="rId5" Type="http://schemas.openxmlformats.org/officeDocument/2006/relationships/hyperlink" Target="https://www.dziennikwschodni.pl/leczna/starosta-z-pis-pozwal-dziennikarza-ktory-wytropil-polityczno-smieciowa-afere,n,1000300092.html" TargetMode="External"/><Relationship Id="rId4" Type="http://schemas.openxmlformats.org/officeDocument/2006/relationships/hyperlink" Target="https://www.press.pl/tresc/65980,_tygodnik-zamojski_-ma-racje_-ale-przegrywa-w-sadzie-z-miejska-spol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Bójko</dc:creator>
  <cp:keywords/>
  <dc:description/>
  <cp:lastModifiedBy>Marcin Bójko</cp:lastModifiedBy>
  <cp:revision>1</cp:revision>
  <dcterms:created xsi:type="dcterms:W3CDTF">2021-12-20T15:07:00Z</dcterms:created>
  <dcterms:modified xsi:type="dcterms:W3CDTF">2021-12-20T15:09:00Z</dcterms:modified>
</cp:coreProperties>
</file>