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4A" w:rsidRDefault="00421F4A" w:rsidP="00421F4A">
      <w:pPr>
        <w:pStyle w:val="NormalnyWeb"/>
      </w:pPr>
      <w:r>
        <w:rPr>
          <w:rStyle w:val="Pogrubienie"/>
          <w:rFonts w:ascii="Tahoma" w:hAnsi="Tahoma" w:cs="Tahoma"/>
          <w:sz w:val="21"/>
          <w:szCs w:val="21"/>
        </w:rPr>
        <w:t>Już po raz trzeci koalicja CASE walcząca ze zjawiskiem SLAPP - ów (pozwów wymierzonych w dziennikarzy i aktywistów) organizuje konkurs na SLAPP roku. I już po raz trzeci są w nim nominacje z Polski.</w:t>
      </w:r>
    </w:p>
    <w:p w:rsidR="00421F4A" w:rsidRDefault="00421F4A" w:rsidP="00421F4A">
      <w:pPr>
        <w:pStyle w:val="NormalnyWeb"/>
      </w:pPr>
      <w:r>
        <w:rPr>
          <w:rFonts w:ascii="Tahoma" w:hAnsi="Tahoma" w:cs="Tahoma"/>
          <w:sz w:val="21"/>
          <w:szCs w:val="21"/>
        </w:rPr>
        <w:t xml:space="preserve">Nominację w kategorii </w:t>
      </w:r>
      <w:proofErr w:type="spellStart"/>
      <w:r>
        <w:rPr>
          <w:rStyle w:val="Uwydatnienie"/>
          <w:rFonts w:ascii="Tahoma" w:hAnsi="Tahoma" w:cs="Tahoma"/>
          <w:sz w:val="21"/>
          <w:szCs w:val="21"/>
        </w:rPr>
        <w:t>Corporate</w:t>
      </w:r>
      <w:proofErr w:type="spellEnd"/>
      <w:r>
        <w:rPr>
          <w:rStyle w:val="Uwydatnienie"/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Style w:val="Uwydatnienie"/>
          <w:rFonts w:ascii="Tahoma" w:hAnsi="Tahoma" w:cs="Tahoma"/>
          <w:sz w:val="21"/>
          <w:szCs w:val="21"/>
        </w:rPr>
        <w:t>Bully</w:t>
      </w:r>
      <w:proofErr w:type="spellEnd"/>
      <w:r>
        <w:rPr>
          <w:rStyle w:val="Uwydatnienie"/>
          <w:rFonts w:ascii="Tahoma" w:hAnsi="Tahoma" w:cs="Tahoma"/>
          <w:sz w:val="21"/>
          <w:szCs w:val="21"/>
        </w:rPr>
        <w:t xml:space="preserve"> of the </w:t>
      </w:r>
      <w:proofErr w:type="spellStart"/>
      <w:r>
        <w:rPr>
          <w:rStyle w:val="Uwydatnienie"/>
          <w:rFonts w:ascii="Tahoma" w:hAnsi="Tahoma" w:cs="Tahoma"/>
          <w:sz w:val="21"/>
          <w:szCs w:val="21"/>
        </w:rPr>
        <w:t>Year</w:t>
      </w:r>
      <w:proofErr w:type="spellEnd"/>
      <w:r>
        <w:rPr>
          <w:rFonts w:ascii="Tahoma" w:hAnsi="Tahoma" w:cs="Tahoma"/>
          <w:sz w:val="21"/>
          <w:szCs w:val="21"/>
        </w:rPr>
        <w:t xml:space="preserve"> otrzymała spółka skarbu państwa Gaz System (</w:t>
      </w:r>
      <w:hyperlink r:id="rId4" w:tgtFrame="_self" w:history="1">
        <w:r>
          <w:rPr>
            <w:rStyle w:val="text-color"/>
            <w:rFonts w:ascii="Tahoma" w:hAnsi="Tahoma" w:cs="Tahoma"/>
            <w:color w:val="00BAFF"/>
            <w:sz w:val="21"/>
            <w:szCs w:val="21"/>
            <w:u w:val="single"/>
          </w:rPr>
          <w:t xml:space="preserve">pozwanej aktywistce z kolektywu </w:t>
        </w:r>
        <w:proofErr w:type="spellStart"/>
        <w:r>
          <w:rPr>
            <w:rStyle w:val="text-color"/>
            <w:rFonts w:ascii="Tahoma" w:hAnsi="Tahoma" w:cs="Tahoma"/>
            <w:color w:val="00BAFF"/>
            <w:sz w:val="21"/>
            <w:szCs w:val="21"/>
            <w:u w:val="single"/>
          </w:rPr>
          <w:t>Bombelki</w:t>
        </w:r>
        <w:proofErr w:type="spellEnd"/>
        <w:r>
          <w:rPr>
            <w:rStyle w:val="text-color"/>
            <w:rFonts w:ascii="Tahoma" w:hAnsi="Tahoma" w:cs="Tahoma"/>
            <w:color w:val="00BAFF"/>
            <w:sz w:val="21"/>
            <w:szCs w:val="21"/>
            <w:u w:val="single"/>
          </w:rPr>
          <w:t xml:space="preserve"> pomaga Helsińska Fundacja Praw Człowieka</w:t>
        </w:r>
      </w:hyperlink>
      <w:r>
        <w:rPr>
          <w:rFonts w:ascii="Tahoma" w:hAnsi="Tahoma" w:cs="Tahoma"/>
          <w:sz w:val="21"/>
          <w:szCs w:val="21"/>
        </w:rPr>
        <w:t>).</w:t>
      </w:r>
    </w:p>
    <w:p w:rsidR="00421F4A" w:rsidRDefault="00421F4A" w:rsidP="00421F4A">
      <w:pPr>
        <w:pStyle w:val="NormalnyWeb"/>
      </w:pPr>
      <w:r>
        <w:rPr>
          <w:rFonts w:ascii="Tahoma" w:hAnsi="Tahoma" w:cs="Tahoma"/>
          <w:sz w:val="21"/>
          <w:szCs w:val="21"/>
        </w:rPr>
        <w:t xml:space="preserve">Polska jako kraj jest nominowana w kategorii </w:t>
      </w:r>
      <w:r>
        <w:rPr>
          <w:rStyle w:val="Uwydatnienie"/>
          <w:rFonts w:ascii="Tahoma" w:hAnsi="Tahoma" w:cs="Tahoma"/>
          <w:sz w:val="21"/>
          <w:szCs w:val="21"/>
        </w:rPr>
        <w:t xml:space="preserve">SLAPP Country of the </w:t>
      </w:r>
      <w:proofErr w:type="spellStart"/>
      <w:r>
        <w:rPr>
          <w:rStyle w:val="Uwydatnienie"/>
          <w:rFonts w:ascii="Tahoma" w:hAnsi="Tahoma" w:cs="Tahoma"/>
          <w:sz w:val="21"/>
          <w:szCs w:val="21"/>
        </w:rPr>
        <w:t>Year</w:t>
      </w:r>
      <w:proofErr w:type="spellEnd"/>
      <w:r>
        <w:rPr>
          <w:rFonts w:ascii="Tahoma" w:hAnsi="Tahoma" w:cs="Tahoma"/>
          <w:sz w:val="21"/>
          <w:szCs w:val="21"/>
        </w:rPr>
        <w:t xml:space="preserve"> - za największą liczbę SLAPP-ów w UE. </w:t>
      </w:r>
    </w:p>
    <w:p w:rsidR="00421F4A" w:rsidRDefault="00421F4A" w:rsidP="00421F4A">
      <w:pPr>
        <w:pStyle w:val="NormalnyWeb"/>
      </w:pPr>
      <w:r>
        <w:rPr>
          <w:rFonts w:ascii="Tahoma" w:hAnsi="Tahoma" w:cs="Tahoma"/>
          <w:sz w:val="21"/>
          <w:szCs w:val="21"/>
        </w:rPr>
        <w:t xml:space="preserve">Więcej o nominowanych we wszystkich kategoriach można przeczytać na naszej stronie: </w:t>
      </w:r>
      <w:hyperlink r:id="rId5" w:tgtFrame="_self" w:history="1">
        <w:r>
          <w:rPr>
            <w:rStyle w:val="text-color"/>
            <w:rFonts w:ascii="Tahoma" w:hAnsi="Tahoma" w:cs="Tahoma"/>
            <w:color w:val="00BAFF"/>
            <w:sz w:val="21"/>
            <w:szCs w:val="21"/>
            <w:u w:val="single"/>
          </w:rPr>
          <w:t>Kto tłumi debatę publiczną w Europie?</w:t>
        </w:r>
      </w:hyperlink>
    </w:p>
    <w:p w:rsidR="00421F4A" w:rsidRDefault="00421F4A" w:rsidP="00421F4A">
      <w:pPr>
        <w:pStyle w:val="NormalnyWeb"/>
      </w:pPr>
      <w:r>
        <w:rPr>
          <w:rStyle w:val="Pogrubienie"/>
          <w:rFonts w:ascii="Tahoma" w:hAnsi="Tahoma" w:cs="Tahoma"/>
          <w:sz w:val="21"/>
          <w:szCs w:val="21"/>
        </w:rPr>
        <w:t xml:space="preserve">Głos w kategorii Nagroda publiczności można oddać do 6 lutego na </w:t>
      </w:r>
      <w:hyperlink r:id="rId6" w:tgtFrame="_self" w:history="1">
        <w:r>
          <w:rPr>
            <w:rStyle w:val="Pogrubienie"/>
            <w:rFonts w:ascii="Tahoma" w:hAnsi="Tahoma" w:cs="Tahoma"/>
            <w:color w:val="00BAFF"/>
            <w:sz w:val="21"/>
            <w:szCs w:val="21"/>
            <w:u w:val="single"/>
          </w:rPr>
          <w:t>stronie Case</w:t>
        </w:r>
      </w:hyperlink>
      <w:r>
        <w:rPr>
          <w:rStyle w:val="Pogrubienie"/>
          <w:rFonts w:ascii="Tahoma" w:hAnsi="Tahoma" w:cs="Tahoma"/>
          <w:sz w:val="21"/>
          <w:szCs w:val="21"/>
        </w:rPr>
        <w:t xml:space="preserve">. </w:t>
      </w:r>
    </w:p>
    <w:p w:rsidR="00421F4A" w:rsidRDefault="00421F4A" w:rsidP="00421F4A">
      <w:pPr>
        <w:pStyle w:val="NormalnyWeb"/>
      </w:pPr>
      <w:r>
        <w:rPr>
          <w:rFonts w:ascii="Tahoma" w:hAnsi="Tahoma" w:cs="Tahoma"/>
          <w:sz w:val="21"/>
          <w:szCs w:val="21"/>
        </w:rPr>
        <w:t xml:space="preserve">kontakt: Marzena Błaszczyk, </w:t>
      </w:r>
      <w:r>
        <w:rPr>
          <w:rStyle w:val="text-color"/>
          <w:rFonts w:ascii="Tahoma" w:hAnsi="Tahoma" w:cs="Tahoma"/>
          <w:color w:val="000000"/>
          <w:sz w:val="21"/>
          <w:szCs w:val="21"/>
        </w:rPr>
        <w:t xml:space="preserve">+ 48 66 1226 240 </w:t>
      </w:r>
      <w:hyperlink r:id="rId7" w:tgtFrame="_self" w:history="1">
        <w:r>
          <w:rPr>
            <w:rStyle w:val="text-color"/>
            <w:rFonts w:ascii="Tahoma" w:hAnsi="Tahoma" w:cs="Tahoma"/>
            <w:color w:val="000000"/>
            <w:sz w:val="21"/>
            <w:szCs w:val="21"/>
            <w:u w:val="single"/>
          </w:rPr>
          <w:t>marzena.blaszczyk@siecobywatelska.pl</w:t>
        </w:r>
      </w:hyperlink>
    </w:p>
    <w:p w:rsidR="0084633C" w:rsidRDefault="00421F4A">
      <w:bookmarkStart w:id="0" w:name="_GoBack"/>
      <w:bookmarkEnd w:id="0"/>
    </w:p>
    <w:sectPr w:rsidR="0084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9D"/>
    <w:rsid w:val="003E58A1"/>
    <w:rsid w:val="00421F4A"/>
    <w:rsid w:val="007A4F9D"/>
    <w:rsid w:val="00B812FA"/>
    <w:rsid w:val="00C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3277"/>
  <w15:chartTrackingRefBased/>
  <w15:docId w15:val="{2945DEAA-A2C1-4020-981E-8E2B5DD0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81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4F9D"/>
    <w:rPr>
      <w:b/>
      <w:bCs/>
    </w:rPr>
  </w:style>
  <w:style w:type="character" w:customStyle="1" w:styleId="text-color">
    <w:name w:val="text-color"/>
    <w:basedOn w:val="Domylnaczcionkaakapitu"/>
    <w:rsid w:val="007A4F9D"/>
  </w:style>
  <w:style w:type="character" w:customStyle="1" w:styleId="Nagwek2Znak">
    <w:name w:val="Nagłówek 2 Znak"/>
    <w:basedOn w:val="Domylnaczcionkaakapitu"/>
    <w:link w:val="Nagwek2"/>
    <w:uiPriority w:val="9"/>
    <w:rsid w:val="00B812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421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zena.blaszczyk@siecobywatel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-case.eu/latest/the-european-slapp-contest-2024/" TargetMode="External"/><Relationship Id="rId5" Type="http://schemas.openxmlformats.org/officeDocument/2006/relationships/hyperlink" Target="https://siecobywatelska.pl/konkurs_slapp_2024/" TargetMode="External"/><Relationship Id="rId4" Type="http://schemas.openxmlformats.org/officeDocument/2006/relationships/hyperlink" Target="https://hfhr.pl/aktualnosci/pozew-przeciwko-aktywistom-ekologicznym-i-gazecie-hfpc-interweniuje?fbclid=IwAR3QB3uE5ZzsX4-XdigeKt55hUK_9QRFpxo8SzzCm_VgFDAg-JPXZpamax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Sieć Obywatelska Watchdog Polska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</cp:revision>
  <dcterms:created xsi:type="dcterms:W3CDTF">2024-01-24T08:50:00Z</dcterms:created>
  <dcterms:modified xsi:type="dcterms:W3CDTF">2024-01-24T10:52:00Z</dcterms:modified>
</cp:coreProperties>
</file>